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C53B" w14:textId="77777777" w:rsidR="007923C1" w:rsidRPr="008C2F4D" w:rsidRDefault="00FA1D99">
      <w:pPr>
        <w:rPr>
          <w:b/>
          <w:sz w:val="32"/>
          <w:szCs w:val="32"/>
          <w:u w:val="single"/>
        </w:rPr>
      </w:pPr>
      <w:r w:rsidRPr="008C2F4D">
        <w:rPr>
          <w:b/>
          <w:sz w:val="32"/>
          <w:szCs w:val="32"/>
          <w:u w:val="single"/>
        </w:rPr>
        <w:t>SEZNAM PŘIJATÝCH DĚTÍ</w:t>
      </w:r>
      <w:r w:rsidR="00CE78E9">
        <w:rPr>
          <w:b/>
          <w:sz w:val="32"/>
          <w:szCs w:val="32"/>
          <w:u w:val="single"/>
        </w:rPr>
        <w:t xml:space="preserve">                                       </w:t>
      </w:r>
    </w:p>
    <w:p w14:paraId="1CF1353D" w14:textId="59BCA709" w:rsidR="00FA1D99" w:rsidRPr="008C2F4D" w:rsidRDefault="003404F7">
      <w:pPr>
        <w:rPr>
          <w:sz w:val="24"/>
          <w:szCs w:val="24"/>
        </w:rPr>
      </w:pPr>
      <w:r>
        <w:rPr>
          <w:sz w:val="24"/>
          <w:szCs w:val="24"/>
        </w:rPr>
        <w:t>Od školního roku 20</w:t>
      </w:r>
      <w:r w:rsidR="009B3CA1">
        <w:rPr>
          <w:sz w:val="24"/>
          <w:szCs w:val="24"/>
        </w:rPr>
        <w:t>2</w:t>
      </w:r>
      <w:r w:rsidR="00DD683F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DD683F">
        <w:rPr>
          <w:sz w:val="24"/>
          <w:szCs w:val="24"/>
        </w:rPr>
        <w:t>7</w:t>
      </w:r>
    </w:p>
    <w:p w14:paraId="6C941F9A" w14:textId="25844887" w:rsidR="008C2F4D" w:rsidRPr="008C2F4D" w:rsidRDefault="008C2F4D">
      <w:pPr>
        <w:rPr>
          <w:sz w:val="24"/>
          <w:szCs w:val="24"/>
        </w:rPr>
      </w:pPr>
      <w:r w:rsidRPr="008C2F4D">
        <w:rPr>
          <w:sz w:val="24"/>
          <w:szCs w:val="24"/>
        </w:rPr>
        <w:t xml:space="preserve">MŠ Linetka s.r.o., Želevčice 5, Slaný, 274 01 zastoupená ředitelkou Janou </w:t>
      </w:r>
      <w:r w:rsidR="00891313">
        <w:rPr>
          <w:sz w:val="24"/>
          <w:szCs w:val="24"/>
        </w:rPr>
        <w:t>Segh</w:t>
      </w:r>
      <w:r w:rsidR="002E5DB0">
        <w:rPr>
          <w:sz w:val="24"/>
          <w:szCs w:val="24"/>
        </w:rPr>
        <w:t>manovou</w:t>
      </w:r>
      <w:r w:rsidRPr="008C2F4D">
        <w:rPr>
          <w:sz w:val="24"/>
          <w:szCs w:val="24"/>
        </w:rPr>
        <w:t xml:space="preserve"> rozhodla v souladu s paragraf</w:t>
      </w:r>
      <w:r w:rsidR="00FE77FE">
        <w:rPr>
          <w:sz w:val="24"/>
          <w:szCs w:val="24"/>
        </w:rPr>
        <w:t>em</w:t>
      </w:r>
      <w:r w:rsidRPr="008C2F4D">
        <w:rPr>
          <w:sz w:val="24"/>
          <w:szCs w:val="24"/>
        </w:rPr>
        <w:t xml:space="preserve"> 165 odst.2) písmeno b)č.z.561/2004 Sb.,o předškolním, základním , středním, vyšším odborném a jiném vzdělávání (školský zákon) ve znění pozdějších předpisů </w:t>
      </w:r>
      <w:r w:rsidR="00FE77FE">
        <w:rPr>
          <w:sz w:val="24"/>
          <w:szCs w:val="24"/>
        </w:rPr>
        <w:t xml:space="preserve">a v souladu se zákonem č.500/2004 Sb.,(správní řád) ve znění pozdějších předpisů </w:t>
      </w:r>
      <w:r w:rsidRPr="008C2F4D">
        <w:rPr>
          <w:sz w:val="24"/>
          <w:szCs w:val="24"/>
        </w:rPr>
        <w:t>takto:</w:t>
      </w:r>
    </w:p>
    <w:p w14:paraId="098D4ADD" w14:textId="04977168" w:rsidR="00FA1D99" w:rsidRPr="008C2F4D" w:rsidRDefault="009012B7" w:rsidP="00FA1D9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Přijímá od 1.9.20</w:t>
      </w:r>
      <w:r w:rsidR="009B3CA1">
        <w:rPr>
          <w:b/>
          <w:sz w:val="24"/>
          <w:szCs w:val="24"/>
          <w:u w:val="single"/>
        </w:rPr>
        <w:t>2</w:t>
      </w:r>
      <w:r w:rsidR="00DD683F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– školní rok 20</w:t>
      </w:r>
      <w:r w:rsidR="009B3CA1">
        <w:rPr>
          <w:b/>
          <w:sz w:val="24"/>
          <w:szCs w:val="24"/>
          <w:u w:val="single"/>
        </w:rPr>
        <w:t>2</w:t>
      </w:r>
      <w:r w:rsidR="00DD683F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/</w:t>
      </w:r>
      <w:r w:rsidR="004C521D">
        <w:rPr>
          <w:b/>
          <w:sz w:val="24"/>
          <w:szCs w:val="24"/>
          <w:u w:val="single"/>
        </w:rPr>
        <w:t>2027</w:t>
      </w:r>
      <w:r w:rsidR="004C521D" w:rsidRPr="008C2F4D">
        <w:rPr>
          <w:b/>
          <w:sz w:val="24"/>
          <w:szCs w:val="24"/>
          <w:u w:val="single"/>
        </w:rPr>
        <w:t xml:space="preserve"> tyto</w:t>
      </w:r>
      <w:r w:rsidR="008C2F4D" w:rsidRPr="008C2F4D">
        <w:rPr>
          <w:b/>
          <w:sz w:val="24"/>
          <w:szCs w:val="24"/>
          <w:u w:val="single"/>
        </w:rPr>
        <w:t xml:space="preserve"> žadatele: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7"/>
        <w:gridCol w:w="4433"/>
      </w:tblGrid>
      <w:tr w:rsidR="008C2F4D" w:rsidRPr="008C2F4D" w14:paraId="5FBAA7FA" w14:textId="77777777" w:rsidTr="00690867">
        <w:trPr>
          <w:trHeight w:val="294"/>
        </w:trPr>
        <w:tc>
          <w:tcPr>
            <w:tcW w:w="4507" w:type="dxa"/>
          </w:tcPr>
          <w:p w14:paraId="0C7DB3C4" w14:textId="77777777" w:rsidR="008C2F4D" w:rsidRPr="008C2F4D" w:rsidRDefault="008C2F4D" w:rsidP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4D661183" w14:textId="554394BF" w:rsidR="008C2F4D" w:rsidRPr="008C2F4D" w:rsidRDefault="007D3570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C2F4D" w:rsidRPr="008C2F4D" w14:paraId="6F489488" w14:textId="77777777" w:rsidTr="00690867">
        <w:trPr>
          <w:trHeight w:val="305"/>
        </w:trPr>
        <w:tc>
          <w:tcPr>
            <w:tcW w:w="4507" w:type="dxa"/>
          </w:tcPr>
          <w:p w14:paraId="16CB1669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082785E7" w14:textId="70C08F9D" w:rsidR="008C2F4D" w:rsidRPr="008C2F4D" w:rsidRDefault="00860E25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C2F4D" w:rsidRPr="008C2F4D" w14:paraId="749339EE" w14:textId="77777777" w:rsidTr="00690867">
        <w:trPr>
          <w:trHeight w:val="294"/>
        </w:trPr>
        <w:tc>
          <w:tcPr>
            <w:tcW w:w="4507" w:type="dxa"/>
          </w:tcPr>
          <w:p w14:paraId="4E77064A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4739197A" w14:textId="44D7CB87" w:rsidR="008C2F4D" w:rsidRPr="008C2F4D" w:rsidRDefault="004C521D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0E25">
              <w:rPr>
                <w:sz w:val="24"/>
                <w:szCs w:val="24"/>
              </w:rPr>
              <w:t>4</w:t>
            </w:r>
          </w:p>
        </w:tc>
      </w:tr>
      <w:tr w:rsidR="008C2F4D" w:rsidRPr="008C2F4D" w14:paraId="7CFACEC5" w14:textId="77777777" w:rsidTr="00690867">
        <w:trPr>
          <w:trHeight w:val="294"/>
        </w:trPr>
        <w:tc>
          <w:tcPr>
            <w:tcW w:w="4507" w:type="dxa"/>
          </w:tcPr>
          <w:p w14:paraId="4F224CC8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71E86F18" w14:textId="337DEB01" w:rsidR="008C2F4D" w:rsidRPr="008C2F4D" w:rsidRDefault="00860E25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2F4D" w:rsidRPr="008C2F4D" w14:paraId="2C820BFD" w14:textId="77777777" w:rsidTr="00690867">
        <w:trPr>
          <w:trHeight w:val="294"/>
        </w:trPr>
        <w:tc>
          <w:tcPr>
            <w:tcW w:w="4507" w:type="dxa"/>
          </w:tcPr>
          <w:p w14:paraId="3CDB60DD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471FDD85" w14:textId="5D04C6C9" w:rsidR="008C2F4D" w:rsidRPr="008C2F4D" w:rsidRDefault="00860E25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C2F4D" w:rsidRPr="008C2F4D" w14:paraId="72853363" w14:textId="77777777" w:rsidTr="00690867">
        <w:trPr>
          <w:trHeight w:val="305"/>
        </w:trPr>
        <w:tc>
          <w:tcPr>
            <w:tcW w:w="4507" w:type="dxa"/>
          </w:tcPr>
          <w:p w14:paraId="1412A621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2A7C02D3" w14:textId="1661B1E1" w:rsidR="008C2F4D" w:rsidRPr="008C2F4D" w:rsidRDefault="00096EDE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84A">
              <w:rPr>
                <w:sz w:val="24"/>
                <w:szCs w:val="24"/>
              </w:rPr>
              <w:t>0</w:t>
            </w:r>
          </w:p>
        </w:tc>
      </w:tr>
      <w:tr w:rsidR="008C2F4D" w:rsidRPr="008C2F4D" w14:paraId="4FAD2A4F" w14:textId="77777777" w:rsidTr="00690867">
        <w:trPr>
          <w:trHeight w:val="294"/>
        </w:trPr>
        <w:tc>
          <w:tcPr>
            <w:tcW w:w="4507" w:type="dxa"/>
          </w:tcPr>
          <w:p w14:paraId="7B115BE4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63FF2EA4" w14:textId="1011370E" w:rsidR="008C2F4D" w:rsidRPr="008C2F4D" w:rsidRDefault="0042184A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C2F4D" w:rsidRPr="008C2F4D" w14:paraId="0CD85759" w14:textId="77777777" w:rsidTr="00690867">
        <w:trPr>
          <w:trHeight w:val="294"/>
        </w:trPr>
        <w:tc>
          <w:tcPr>
            <w:tcW w:w="4507" w:type="dxa"/>
          </w:tcPr>
          <w:p w14:paraId="413D05A5" w14:textId="77777777" w:rsidR="008C2F4D" w:rsidRPr="008C2F4D" w:rsidRDefault="008C2F4D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5D0E68D3" w14:textId="59A059D7" w:rsidR="008C2F4D" w:rsidRPr="008C2F4D" w:rsidRDefault="0042184A" w:rsidP="008C2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1316" w14:paraId="537D33CD" w14:textId="77777777" w:rsidTr="00690867">
        <w:trPr>
          <w:trHeight w:val="305"/>
        </w:trPr>
        <w:tc>
          <w:tcPr>
            <w:tcW w:w="4507" w:type="dxa"/>
          </w:tcPr>
          <w:p w14:paraId="3FF1ED3C" w14:textId="507E1816" w:rsidR="007E1316" w:rsidRDefault="007E1316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3F26EDCA" w14:textId="77A384EA" w:rsidR="007E1316" w:rsidRDefault="00AC0683" w:rsidP="00EE3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E1316" w14:paraId="0BF060C1" w14:textId="77777777" w:rsidTr="00690867">
        <w:trPr>
          <w:trHeight w:val="294"/>
        </w:trPr>
        <w:tc>
          <w:tcPr>
            <w:tcW w:w="4507" w:type="dxa"/>
          </w:tcPr>
          <w:p w14:paraId="05391C03" w14:textId="106EEB3F" w:rsidR="007E1316" w:rsidRDefault="007E1316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7AF45F13" w14:textId="3EB47F4C" w:rsidR="007E1316" w:rsidRDefault="0042184A" w:rsidP="00EE3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1316" w14:paraId="42D6F697" w14:textId="77777777" w:rsidTr="00690867">
        <w:trPr>
          <w:trHeight w:val="294"/>
        </w:trPr>
        <w:tc>
          <w:tcPr>
            <w:tcW w:w="4507" w:type="dxa"/>
          </w:tcPr>
          <w:p w14:paraId="1FBC818A" w14:textId="0A438EE8" w:rsidR="007E1316" w:rsidRDefault="007E1316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1DC2522B" w14:textId="6F15B787" w:rsidR="007E1316" w:rsidRDefault="0002184E" w:rsidP="00EE3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E1316" w14:paraId="1695C35E" w14:textId="77777777" w:rsidTr="00690867">
        <w:trPr>
          <w:trHeight w:val="305"/>
        </w:trPr>
        <w:tc>
          <w:tcPr>
            <w:tcW w:w="4507" w:type="dxa"/>
          </w:tcPr>
          <w:p w14:paraId="4BBED6D2" w14:textId="5CCE048A" w:rsidR="007E1316" w:rsidRDefault="007E1316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73441991" w14:textId="2F2EAE87" w:rsidR="007E1316" w:rsidRDefault="0002184E" w:rsidP="00110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1316" w14:paraId="0D2CC123" w14:textId="77777777" w:rsidTr="00690867">
        <w:trPr>
          <w:trHeight w:val="294"/>
        </w:trPr>
        <w:tc>
          <w:tcPr>
            <w:tcW w:w="4507" w:type="dxa"/>
          </w:tcPr>
          <w:p w14:paraId="0A74B203" w14:textId="66910D0E" w:rsidR="007E1316" w:rsidRDefault="007E1316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39DDCDCB" w14:textId="33BA8C9A" w:rsidR="007E1316" w:rsidRDefault="0002184E" w:rsidP="00110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90867" w14:paraId="701B2EBB" w14:textId="77777777" w:rsidTr="00690867">
        <w:trPr>
          <w:trHeight w:val="294"/>
        </w:trPr>
        <w:tc>
          <w:tcPr>
            <w:tcW w:w="4507" w:type="dxa"/>
          </w:tcPr>
          <w:p w14:paraId="702A6CCE" w14:textId="21E704F8" w:rsidR="00690867" w:rsidRPr="008C2F4D" w:rsidRDefault="00110987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269D0024" w14:textId="3C25936E" w:rsidR="00690867" w:rsidRDefault="00690867" w:rsidP="00110987">
            <w:pPr>
              <w:jc w:val="center"/>
              <w:rPr>
                <w:sz w:val="24"/>
                <w:szCs w:val="24"/>
              </w:rPr>
            </w:pPr>
          </w:p>
        </w:tc>
      </w:tr>
      <w:tr w:rsidR="00690867" w14:paraId="67302222" w14:textId="77777777" w:rsidTr="00690867">
        <w:trPr>
          <w:trHeight w:val="294"/>
        </w:trPr>
        <w:tc>
          <w:tcPr>
            <w:tcW w:w="4507" w:type="dxa"/>
          </w:tcPr>
          <w:p w14:paraId="5DDCAAFA" w14:textId="36B673E3" w:rsidR="00690867" w:rsidRPr="008C2F4D" w:rsidRDefault="00110987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75981A26" w14:textId="751103C7" w:rsidR="00690867" w:rsidRDefault="00690867" w:rsidP="00110987">
            <w:pPr>
              <w:jc w:val="center"/>
              <w:rPr>
                <w:sz w:val="24"/>
                <w:szCs w:val="24"/>
              </w:rPr>
            </w:pPr>
          </w:p>
        </w:tc>
      </w:tr>
      <w:tr w:rsidR="00690867" w14:paraId="45FE7E5A" w14:textId="77777777" w:rsidTr="00690867">
        <w:trPr>
          <w:trHeight w:val="294"/>
        </w:trPr>
        <w:tc>
          <w:tcPr>
            <w:tcW w:w="4507" w:type="dxa"/>
          </w:tcPr>
          <w:p w14:paraId="3C9A55C8" w14:textId="1088A47C" w:rsidR="00690867" w:rsidRPr="008C2F4D" w:rsidRDefault="00110987" w:rsidP="00FA1D99">
            <w:pPr>
              <w:rPr>
                <w:sz w:val="24"/>
                <w:szCs w:val="24"/>
              </w:rPr>
            </w:pPr>
            <w:r w:rsidRPr="008C2F4D">
              <w:rPr>
                <w:sz w:val="24"/>
                <w:szCs w:val="24"/>
              </w:rPr>
              <w:t>Registrační číslo:</w:t>
            </w:r>
          </w:p>
        </w:tc>
        <w:tc>
          <w:tcPr>
            <w:tcW w:w="4433" w:type="dxa"/>
          </w:tcPr>
          <w:p w14:paraId="07D9B4EC" w14:textId="09E5907A" w:rsidR="00690867" w:rsidRDefault="00690867" w:rsidP="001109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225E76" w14:textId="063B3AB2" w:rsidR="00955A78" w:rsidRPr="004C7B2B" w:rsidRDefault="00955A78" w:rsidP="004C7B2B">
      <w:pPr>
        <w:pStyle w:val="Nadpis2"/>
        <w:rPr>
          <w:color w:val="000000" w:themeColor="text1"/>
        </w:rPr>
      </w:pPr>
      <w:r w:rsidRPr="004C7B2B">
        <w:rPr>
          <w:color w:val="000000" w:themeColor="text1"/>
          <w:highlight w:val="yellow"/>
        </w:rPr>
        <w:t>Informační schůzka pro rodiče přijatých</w:t>
      </w:r>
      <w:r w:rsidR="005A448F">
        <w:rPr>
          <w:color w:val="000000" w:themeColor="text1"/>
          <w:highlight w:val="yellow"/>
        </w:rPr>
        <w:t xml:space="preserve"> dětí se bude konat v</w:t>
      </w:r>
      <w:r w:rsidR="00A16D8D">
        <w:rPr>
          <w:color w:val="000000" w:themeColor="text1"/>
          <w:highlight w:val="yellow"/>
        </w:rPr>
        <w:t xml:space="preserve">e </w:t>
      </w:r>
      <w:r w:rsidR="00D16E3F">
        <w:rPr>
          <w:color w:val="000000" w:themeColor="text1"/>
          <w:highlight w:val="yellow"/>
        </w:rPr>
        <w:t>čtvrtek</w:t>
      </w:r>
      <w:r w:rsidR="009012B7">
        <w:rPr>
          <w:color w:val="000000" w:themeColor="text1"/>
          <w:highlight w:val="yellow"/>
        </w:rPr>
        <w:t xml:space="preserve"> </w:t>
      </w:r>
      <w:r w:rsidR="00A80688">
        <w:rPr>
          <w:color w:val="000000" w:themeColor="text1"/>
          <w:highlight w:val="yellow"/>
        </w:rPr>
        <w:t>4</w:t>
      </w:r>
      <w:r w:rsidR="009B3CA1">
        <w:rPr>
          <w:color w:val="000000" w:themeColor="text1"/>
          <w:highlight w:val="yellow"/>
        </w:rPr>
        <w:t>.</w:t>
      </w:r>
      <w:r w:rsidR="00A16D8D">
        <w:rPr>
          <w:color w:val="000000" w:themeColor="text1"/>
          <w:highlight w:val="yellow"/>
        </w:rPr>
        <w:t>6</w:t>
      </w:r>
      <w:r w:rsidR="009012B7">
        <w:rPr>
          <w:color w:val="000000" w:themeColor="text1"/>
          <w:highlight w:val="yellow"/>
        </w:rPr>
        <w:t>.20</w:t>
      </w:r>
      <w:r w:rsidR="009B3CA1">
        <w:rPr>
          <w:color w:val="000000" w:themeColor="text1"/>
          <w:highlight w:val="yellow"/>
        </w:rPr>
        <w:t>2</w:t>
      </w:r>
      <w:r w:rsidR="00A80688">
        <w:rPr>
          <w:color w:val="000000" w:themeColor="text1"/>
          <w:highlight w:val="yellow"/>
        </w:rPr>
        <w:t>6</w:t>
      </w:r>
      <w:r w:rsidR="005A448F">
        <w:rPr>
          <w:color w:val="000000" w:themeColor="text1"/>
          <w:highlight w:val="yellow"/>
        </w:rPr>
        <w:t xml:space="preserve"> od 1</w:t>
      </w:r>
      <w:r w:rsidR="00A16D8D">
        <w:rPr>
          <w:color w:val="000000" w:themeColor="text1"/>
          <w:highlight w:val="yellow"/>
        </w:rPr>
        <w:t>5</w:t>
      </w:r>
      <w:r w:rsidR="005A448F">
        <w:rPr>
          <w:color w:val="000000" w:themeColor="text1"/>
          <w:highlight w:val="yellow"/>
        </w:rPr>
        <w:t>:</w:t>
      </w:r>
      <w:r w:rsidR="00A16D8D">
        <w:rPr>
          <w:color w:val="000000" w:themeColor="text1"/>
          <w:highlight w:val="yellow"/>
        </w:rPr>
        <w:t>0</w:t>
      </w:r>
      <w:r w:rsidRPr="004C7B2B">
        <w:rPr>
          <w:color w:val="000000" w:themeColor="text1"/>
          <w:highlight w:val="yellow"/>
        </w:rPr>
        <w:t xml:space="preserve">0 hodin </w:t>
      </w:r>
      <w:r w:rsidR="00C34DAA" w:rsidRPr="004C7B2B">
        <w:rPr>
          <w:color w:val="000000" w:themeColor="text1"/>
          <w:highlight w:val="yellow"/>
        </w:rPr>
        <w:t xml:space="preserve"> v </w:t>
      </w:r>
      <w:r w:rsidR="00EE3EE4">
        <w:rPr>
          <w:color w:val="000000" w:themeColor="text1"/>
          <w:highlight w:val="yellow"/>
        </w:rPr>
        <w:t>M</w:t>
      </w:r>
      <w:r w:rsidR="00C34DAA" w:rsidRPr="004C7B2B">
        <w:rPr>
          <w:color w:val="000000" w:themeColor="text1"/>
          <w:highlight w:val="yellow"/>
        </w:rPr>
        <w:t>ateřské škole.</w:t>
      </w:r>
    </w:p>
    <w:p w14:paraId="23343F1C" w14:textId="20DAF092" w:rsidR="00C34DAA" w:rsidRDefault="00C34DAA" w:rsidP="00FA1D99">
      <w:r>
        <w:t>Způsob stanovení registračního čísla a oznamování rozhodnutí o přijetí – nepřijetí:</w:t>
      </w:r>
      <w:r w:rsidR="00474C09">
        <w:t>Každému dítěti, které se přihlásilo do mateřské školy bylo přiděleno registrační číslo, pod kterým je žádost vedena.</w:t>
      </w:r>
    </w:p>
    <w:p w14:paraId="2665E81F" w14:textId="5EFD3A4F" w:rsidR="00474C09" w:rsidRDefault="00474C09" w:rsidP="004C7B2B">
      <w:pPr>
        <w:pStyle w:val="Vrazncitt"/>
      </w:pPr>
      <w:r>
        <w:t>Seznam přijatých dětí se zveřejňuje na veřejně přístupném místě ve škole (na webových stránká</w:t>
      </w:r>
      <w:r w:rsidR="00BD75BD">
        <w:t>ch a na vývěsce před vstupem do mateřské školy</w:t>
      </w:r>
      <w:r>
        <w:t>) po dobu 15 dnů od oznámení.</w:t>
      </w:r>
      <w:r w:rsidR="004C7B2B">
        <w:t xml:space="preserve"> </w:t>
      </w:r>
      <w:r>
        <w:t xml:space="preserve">Zveřejněním seznamu se kladná rozhodnutí považují za oznámená. To znamená, že o kladném rozhodnutí nebudou zákonní zástupci informováni písemně. Písemný doklad o přijetí dítěte k předškolnímu vzdělávání obdrží rodiče </w:t>
      </w:r>
      <w:r w:rsidR="00CB21D8">
        <w:t>na schůzce</w:t>
      </w:r>
      <w:r>
        <w:t xml:space="preserve"> ro</w:t>
      </w:r>
      <w:r w:rsidR="000170F5">
        <w:t>dič</w:t>
      </w:r>
      <w:r w:rsidR="009012B7">
        <w:t xml:space="preserve">ů </w:t>
      </w:r>
      <w:r w:rsidR="00B37A29">
        <w:t>4</w:t>
      </w:r>
      <w:r w:rsidR="00A16D8D">
        <w:t>.6</w:t>
      </w:r>
      <w:r w:rsidR="009B3CA1">
        <w:t>.202</w:t>
      </w:r>
      <w:r w:rsidR="00A80688">
        <w:t>6</w:t>
      </w:r>
    </w:p>
    <w:p w14:paraId="2CF16C01" w14:textId="5129C9E6" w:rsidR="00231DCD" w:rsidRDefault="00474C09" w:rsidP="00FA1D99">
      <w:r>
        <w:t>-zákonní zástupci dětí, které nebyly přijaty, obdrží rozhodnutí o nepřijetí prostřednictvím pošty a to poštovní zásilkou s dodejkou určenou do vlastních rukou</w:t>
      </w:r>
      <w:r w:rsidR="005A448F">
        <w:t xml:space="preserve"> nebo osobně v Mateřské škole Linetka, s.r.o</w:t>
      </w:r>
    </w:p>
    <w:p w14:paraId="64C82FAA" w14:textId="7D9A60F0" w:rsidR="00CE7396" w:rsidRPr="00FA1D99" w:rsidRDefault="00CB21D8" w:rsidP="00CA31D6">
      <w:r>
        <w:t>17.4</w:t>
      </w:r>
      <w:r w:rsidR="00CE78E9">
        <w:t>.20</w:t>
      </w:r>
      <w:r w:rsidR="00231DCD">
        <w:t>2</w:t>
      </w:r>
      <w:r>
        <w:t>6</w:t>
      </w:r>
      <w:r w:rsidR="00CE78E9">
        <w:t xml:space="preserve"> </w:t>
      </w:r>
      <w:r w:rsidR="00FE77FE">
        <w:t xml:space="preserve">  </w:t>
      </w:r>
      <w:r w:rsidR="00CE78E9">
        <w:t xml:space="preserve"> </w:t>
      </w:r>
      <w:r w:rsidR="00CE7396">
        <w:t xml:space="preserve">V </w:t>
      </w:r>
      <w:r w:rsidR="00CE78E9">
        <w:t>Želevči</w:t>
      </w:r>
      <w:r w:rsidR="00CE7396">
        <w:t>cích</w:t>
      </w:r>
      <w:r w:rsidR="00FE77FE">
        <w:t xml:space="preserve">                  </w:t>
      </w:r>
      <w:r w:rsidR="00CE78E9">
        <w:t xml:space="preserve">          </w:t>
      </w:r>
      <w:r w:rsidR="00FE77FE">
        <w:t xml:space="preserve">                                               </w:t>
      </w:r>
      <w:r w:rsidR="00CE78E9">
        <w:t xml:space="preserve">  Jana </w:t>
      </w:r>
      <w:r w:rsidR="00CE7396">
        <w:t>Seghmanová</w:t>
      </w:r>
      <w:r w:rsidR="00CA31D6">
        <w:t xml:space="preserve"> ředitelka školy</w:t>
      </w:r>
      <w:r w:rsidR="00CE7396">
        <w:t xml:space="preserve">                                                                                                                            </w:t>
      </w:r>
    </w:p>
    <w:sectPr w:rsidR="00CE7396" w:rsidRPr="00FA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99"/>
    <w:rsid w:val="000170F5"/>
    <w:rsid w:val="0002184E"/>
    <w:rsid w:val="00096EDE"/>
    <w:rsid w:val="00110987"/>
    <w:rsid w:val="00143D45"/>
    <w:rsid w:val="00146710"/>
    <w:rsid w:val="00231DCD"/>
    <w:rsid w:val="002D36C4"/>
    <w:rsid w:val="002E5DB0"/>
    <w:rsid w:val="00307E83"/>
    <w:rsid w:val="003404F7"/>
    <w:rsid w:val="00346AF6"/>
    <w:rsid w:val="0042184A"/>
    <w:rsid w:val="00474C09"/>
    <w:rsid w:val="004C521D"/>
    <w:rsid w:val="004C7B2B"/>
    <w:rsid w:val="004D2961"/>
    <w:rsid w:val="004E3E00"/>
    <w:rsid w:val="00561B7A"/>
    <w:rsid w:val="005A448F"/>
    <w:rsid w:val="00643F70"/>
    <w:rsid w:val="00690867"/>
    <w:rsid w:val="00693FE5"/>
    <w:rsid w:val="006D0016"/>
    <w:rsid w:val="00717D23"/>
    <w:rsid w:val="00745D05"/>
    <w:rsid w:val="007923C1"/>
    <w:rsid w:val="007D3570"/>
    <w:rsid w:val="007E1316"/>
    <w:rsid w:val="008504ED"/>
    <w:rsid w:val="00860E25"/>
    <w:rsid w:val="00891313"/>
    <w:rsid w:val="008A4B2F"/>
    <w:rsid w:val="008A71DF"/>
    <w:rsid w:val="008B137F"/>
    <w:rsid w:val="008C2F4D"/>
    <w:rsid w:val="008C4F64"/>
    <w:rsid w:val="008D112D"/>
    <w:rsid w:val="009012B7"/>
    <w:rsid w:val="00902635"/>
    <w:rsid w:val="00955A78"/>
    <w:rsid w:val="009B3CA1"/>
    <w:rsid w:val="00A16D8D"/>
    <w:rsid w:val="00A62E8F"/>
    <w:rsid w:val="00A80688"/>
    <w:rsid w:val="00AC0683"/>
    <w:rsid w:val="00B20743"/>
    <w:rsid w:val="00B305B5"/>
    <w:rsid w:val="00B37A29"/>
    <w:rsid w:val="00BD75BD"/>
    <w:rsid w:val="00BE3758"/>
    <w:rsid w:val="00C07B8C"/>
    <w:rsid w:val="00C323D3"/>
    <w:rsid w:val="00C34DAA"/>
    <w:rsid w:val="00C65E8C"/>
    <w:rsid w:val="00CA31D6"/>
    <w:rsid w:val="00CB21D8"/>
    <w:rsid w:val="00CB7129"/>
    <w:rsid w:val="00CE7396"/>
    <w:rsid w:val="00CE78E9"/>
    <w:rsid w:val="00D16E3F"/>
    <w:rsid w:val="00DD683F"/>
    <w:rsid w:val="00E15514"/>
    <w:rsid w:val="00EA19D2"/>
    <w:rsid w:val="00EE3EE4"/>
    <w:rsid w:val="00F51EC2"/>
    <w:rsid w:val="00F807CA"/>
    <w:rsid w:val="00FA1D99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CD09"/>
  <w15:docId w15:val="{0E515C57-2813-4EE6-A00B-19F01617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4C7B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B2B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4C7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8C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 Jana</dc:creator>
  <cp:lastModifiedBy>Seghmanova Jana [LINET.CZ]</cp:lastModifiedBy>
  <cp:revision>14</cp:revision>
  <cp:lastPrinted>2023-05-30T09:39:00Z</cp:lastPrinted>
  <dcterms:created xsi:type="dcterms:W3CDTF">2023-05-30T09:39:00Z</dcterms:created>
  <dcterms:modified xsi:type="dcterms:W3CDTF">2026-04-17T07:41:00Z</dcterms:modified>
</cp:coreProperties>
</file>